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62" w:rsidRDefault="00D95662" w:rsidP="00D956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6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6479" cy="10699531"/>
            <wp:effectExtent l="0" t="0" r="6985" b="6985"/>
            <wp:wrapNone/>
            <wp:docPr id="3" name="Рисунок 3" descr="C:\Users\Home\Desktop\ФОны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ны\фо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79" cy="1069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662">
        <w:rPr>
          <w:rFonts w:ascii="Times New Roman" w:hAnsi="Times New Roman" w:cs="Times New Roman"/>
          <w:b/>
          <w:sz w:val="32"/>
          <w:szCs w:val="32"/>
        </w:rPr>
        <w:t>«День за днём взрослеют дети или возрастные особенности</w:t>
      </w:r>
    </w:p>
    <w:p w:rsidR="00D95662" w:rsidRDefault="00D95662" w:rsidP="00D9566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662">
        <w:rPr>
          <w:rFonts w:ascii="Times New Roman" w:hAnsi="Times New Roman" w:cs="Times New Roman"/>
          <w:b/>
          <w:sz w:val="32"/>
          <w:szCs w:val="32"/>
        </w:rPr>
        <w:t>детей 2-3 лет»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32"/>
          <w:szCs w:val="32"/>
        </w:rPr>
      </w:pPr>
      <w:r w:rsidRPr="00D95662">
        <w:rPr>
          <w:rFonts w:ascii="Times New Roman" w:hAnsi="Times New Roman" w:cs="Times New Roman"/>
          <w:sz w:val="28"/>
          <w:szCs w:val="28"/>
        </w:rPr>
        <w:br/>
        <w:t>Детки 2-3 лет – личности уже более зрелые и понятные. Благодаря своим бесконечным наблюдениям они познакомились и освоились во внешнем мире, разработали свой тип взаимоотношений со взрослыми. Этот возрастной период еще относится к раннему детству, но считать ребенка беспомощным малышом уже не стоит. Он очень многое может, круг его интересов расширяется, поэтому от вас требуется еще больше терпения и внимания, чтобы помочь ему во всем разобраться.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Двигательные навыки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Хорошо управляет своим телом при ходьбе и беге, подъемах и наклонах. Ребенок с удовольствием учится новым упражнениям и движениям – прыгает с высоты, кувыркается, лазает на лестницы, скачет на одной ноге, ездить самостоятельно на велосипеде. Он превращается в маленького скалолаза, потому что научился ловко забираться на все возможные препятствия. 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В возрасте 2-3 лет обычно наступает пик в развитии речи ребенка. Он начинает активно слушать все, о чем говорится вокруг (взрослыми и телевизором), при чем запоминает и анализирует информацию, поражает нас порой своими умозаключениями. Очень важно предоставить ребенку возможность для пополнения активного и пассивного словарного запаса, и общаясь и занимаясь с ним способствовать развитию его речи. Однако некоторые молчуны могут ограничиваться простыми словами и фразами, если ребенок при этом вашу речь, то пока не стоит беспокоиться. К трем годам ребенок в состоянии понимать все, что вы говорите. Поэтому, чем больше времени вы уделяете беседам с ним, тем лучше он развивается. 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Эмоциональное развитие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Ребенок уже пытается контролировать свои эмоции и учится выражать их. Родителям следует помнить, что ему, как и любому взрослому человеку присущи не только положительные, но и отрицательные эмоции, и выражение последних, не должно вызывать недовольство. Ваша цель – научить своего ребенка выражать свои отрицательные эмоции приемлемым способом. 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Для периода 2-3 лет очень характерно спонтанное выражение эмоций – гнева или наоборот любви. Это вовсе не будет означать, что вы потакаете ребенку, он просто имеет такое же право, как и все выражать свои отрицательные эмоции, но в ограниченных вами рамках.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Особенности поведения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Активно занимается изучением качества предметов и действий, которых с ними можно осуществлять. Он меньше времени уделяет рассматриванию предметов, и в </w:t>
      </w:r>
      <w:r w:rsidRPr="00D956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56500" cy="10731062"/>
            <wp:effectExtent l="0" t="0" r="6350" b="0"/>
            <wp:wrapNone/>
            <wp:docPr id="2" name="Рисунок 2" descr="C:\Users\Home\Desktop\ФОны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ны\фо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3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662">
        <w:rPr>
          <w:rFonts w:ascii="Times New Roman" w:hAnsi="Times New Roman" w:cs="Times New Roman"/>
          <w:sz w:val="28"/>
          <w:szCs w:val="28"/>
        </w:rPr>
        <w:t>основном его энергия направлена на познание их сути (в доме появляются первые разобранные игрушки).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Возраст 2-3 лет – это период развития воображения, ребенок начинает фантазировать. Поощряйте его в этот, присоединяйтесь к его игре. Считается, чем ярче разнообразнее фантазии у детей в этом возрасте, тем выше их уровень развития.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Просмотр телевизионных передач и мультфильмов становится более осознанным, он уже не просто созерцает, а наблюдает и анализирует, а также может повторять наиболее понравившиеся моменты в своей жизни (поэтому в этот период имеет особое значение просмотр «правильных» мультфильмов).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Социальное развитие ребенка 2-3 лет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Ребенку в возрасте 2-3 лет по-прежнему нравится общение с взрослыми, но он проявляет все больший интерес к своим сверстникам. Ваша задача научить его правильному поведению в разных социальных группах. 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Психологические особенности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Ребенок по-прежнему пытается выяснить, «кто в доме хозяин» и проводит различные эксперименты по уровню дозволенности тех или иных поступков и явлений. Так как в большинстве случаев рядом находится мама, то он активно сопротивляется ей, изучая границы дозволенного. Вы должны стараться в мягкой, но категоричной форме помочь ему расставить эти границы, не поддаваясь на провокационные истерики.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 xml:space="preserve">Дети 2-3 лет еще рассматривают окружающий мир с эгоцентричной точки зрения, они считают, что этот мир и все что в нем происходит, связано только с ними. 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Очень важным моментом психологического развития детей 2-3 лет является появление способности управления своими сверстниками (зарождении лидерского потенциала). Ваша задача поощрять развитие этого важного качества. Позволяйте дома проявлять ребенку инициативу в доступных ему делах и поступках, выражайте одобрение его успехам.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Развитие умственных способностей</w:t>
      </w:r>
    </w:p>
    <w:p w:rsidR="00D95662" w:rsidRPr="00D95662" w:rsidRDefault="00D95662" w:rsidP="00D95662">
      <w:pPr>
        <w:rPr>
          <w:rFonts w:ascii="Times New Roman" w:hAnsi="Times New Roman" w:cs="Times New Roman"/>
          <w:sz w:val="28"/>
          <w:szCs w:val="28"/>
        </w:rPr>
      </w:pPr>
      <w:r w:rsidRPr="00D95662">
        <w:rPr>
          <w:rFonts w:ascii="Times New Roman" w:hAnsi="Times New Roman" w:cs="Times New Roman"/>
          <w:sz w:val="28"/>
          <w:szCs w:val="28"/>
        </w:rPr>
        <w:t>Интеллект ребенка при правильном уходе за ним достигает нового уровня, он начинает проделывать различные умственные операции, теперь он не сразу действует, а сначал</w:t>
      </w:r>
      <w:r>
        <w:rPr>
          <w:rFonts w:ascii="Times New Roman" w:hAnsi="Times New Roman" w:cs="Times New Roman"/>
          <w:sz w:val="28"/>
          <w:szCs w:val="28"/>
        </w:rPr>
        <w:t xml:space="preserve">а обдумывает возможные варианты. </w:t>
      </w:r>
    </w:p>
    <w:p w:rsidR="00D95662" w:rsidRPr="00D95662" w:rsidRDefault="00D95662" w:rsidP="00D95662">
      <w:pPr>
        <w:rPr>
          <w:rFonts w:ascii="Times New Roman" w:hAnsi="Times New Roman" w:cs="Times New Roman"/>
          <w:b/>
          <w:sz w:val="28"/>
          <w:szCs w:val="28"/>
        </w:rPr>
      </w:pPr>
      <w:r w:rsidRPr="00D95662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</w:t>
      </w:r>
    </w:p>
    <w:p w:rsidR="00D95662" w:rsidRDefault="00701EFE" w:rsidP="00D9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2-3 лет </w:t>
      </w:r>
      <w:bookmarkStart w:id="0" w:name="_GoBack"/>
      <w:bookmarkEnd w:id="0"/>
      <w:r w:rsidR="00D95662" w:rsidRPr="00D95662">
        <w:rPr>
          <w:rFonts w:ascii="Times New Roman" w:hAnsi="Times New Roman" w:cs="Times New Roman"/>
          <w:sz w:val="28"/>
          <w:szCs w:val="28"/>
        </w:rPr>
        <w:t xml:space="preserve">может очень активно заниматься творческой деятельностью, </w:t>
      </w:r>
      <w:proofErr w:type="gramStart"/>
      <w:r w:rsidR="00D95662" w:rsidRPr="00D95662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="00D95662" w:rsidRPr="00D95662">
        <w:rPr>
          <w:rFonts w:ascii="Times New Roman" w:hAnsi="Times New Roman" w:cs="Times New Roman"/>
          <w:sz w:val="28"/>
          <w:szCs w:val="28"/>
        </w:rPr>
        <w:t xml:space="preserve"> уже на новом уровне. Появляются первые тематические рисунки и фигурки из пластилина. Постарайтесь поощрить эти занятия, чтобы вызвать в нем еще больший интерес – устраивайте персональные выставки, дарите рисунки родственникам.</w:t>
      </w:r>
    </w:p>
    <w:p w:rsidR="007D6FA3" w:rsidRDefault="007D6FA3" w:rsidP="00D95662">
      <w:pPr>
        <w:rPr>
          <w:rFonts w:ascii="Times New Roman" w:hAnsi="Times New Roman" w:cs="Times New Roman"/>
          <w:sz w:val="28"/>
          <w:szCs w:val="28"/>
        </w:rPr>
      </w:pPr>
    </w:p>
    <w:p w:rsidR="00BE4F6D" w:rsidRPr="00D95662" w:rsidRDefault="007D6F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r w:rsidRPr="007D6FA3">
        <w:rPr>
          <w:rFonts w:ascii="Times New Roman" w:hAnsi="Times New Roman" w:cs="Times New Roman"/>
          <w:iCs/>
          <w:sz w:val="28"/>
          <w:szCs w:val="28"/>
        </w:rPr>
        <w:t>О. А. Карабанова.</w:t>
      </w:r>
      <w:r w:rsidRPr="007D6FA3">
        <w:rPr>
          <w:rFonts w:ascii="Times New Roman" w:hAnsi="Times New Roman" w:cs="Times New Roman"/>
          <w:sz w:val="28"/>
          <w:szCs w:val="28"/>
        </w:rPr>
        <w:t> Возрастная психология. — Москва: Айрис-Пресс, 200</w:t>
      </w:r>
      <w:r w:rsidR="00663043">
        <w:rPr>
          <w:rFonts w:ascii="Times New Roman" w:hAnsi="Times New Roman" w:cs="Times New Roman"/>
          <w:sz w:val="28"/>
          <w:szCs w:val="28"/>
        </w:rPr>
        <w:t>5</w:t>
      </w:r>
    </w:p>
    <w:sectPr w:rsidR="00BE4F6D" w:rsidRPr="00D95662" w:rsidSect="00D956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62"/>
    <w:rsid w:val="00663043"/>
    <w:rsid w:val="00701EFE"/>
    <w:rsid w:val="007D6FA3"/>
    <w:rsid w:val="00BE4F6D"/>
    <w:rsid w:val="00D9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6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6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73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76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67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5</cp:revision>
  <dcterms:created xsi:type="dcterms:W3CDTF">2018-04-30T18:07:00Z</dcterms:created>
  <dcterms:modified xsi:type="dcterms:W3CDTF">2020-11-09T16:47:00Z</dcterms:modified>
</cp:coreProperties>
</file>